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B9BF465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INVESTIGACION I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075ABBC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27F87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F28A8FA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ACA-0909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1856DC9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0 - 4 –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8F8BF59" w14:textId="1D641988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La formación de ingenieros y licenciados en un mundo globalizado, exige el dominio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herramientas de investigación que le permitan gestionar, aplicar y transformar información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contextos complejos y plurales, cuya solución de problemáticas de manera sustentable,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fundamental para la configuración de la sociedad del conocimiento.</w:t>
            </w:r>
          </w:p>
          <w:p w14:paraId="57DD9DF3" w14:textId="7013820F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programa de la asignatura Taller de investigación I, está diseñando para fortalecer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competencias genéricas útiles durante la vida académica que deberán ser fomentadas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resto de las asignaturas.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369BDF" w14:textId="09ED0D84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docente en su papel de mediador fomentará actividades de aprendizaje o estrategias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impulsen el desarrollo de habilidades de indagación y búsqueda, previas al abordaje teórico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los temas, que faciliten la conceptualización, provoquen la reflexión y el análisis de</w:t>
            </w:r>
          </w:p>
          <w:p w14:paraId="1D42478C" w14:textId="0217FEAD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procesos intelectuales complejos (inducción, deducción, análisis y síntesis), que favorezcan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la metacognición, y permitan potenciar la autonomía, la toma de decisiones, estimular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trabajo colaborativo y contribuir a la interacción personal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A2B44A5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Elabora un protocolo de investigación en el que presenta soluciones científico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tecnológicas a problemáticas relacionadas con su campo profesional en diversos contextos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C436CB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76B714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55A4FFC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BB489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FDCC517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81BCF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3B9072" w14:textId="77777777" w:rsidR="001E4611" w:rsidRPr="00862CFC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1FCE9B3" w:rsidR="005053AB" w:rsidRPr="00862CFC" w:rsidRDefault="00CF131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845B6C8" w:rsidR="005053AB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50B7F">
              <w:rPr>
                <w:rFonts w:ascii="Arial" w:hAnsi="Arial" w:cs="Arial"/>
                <w:sz w:val="20"/>
                <w:szCs w:val="20"/>
              </w:rPr>
              <w:t>Comunicación del protocolo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0B7F">
              <w:rPr>
                <w:rFonts w:ascii="Arial" w:hAnsi="Arial" w:cs="Arial"/>
                <w:sz w:val="20"/>
                <w:szCs w:val="20"/>
              </w:rPr>
              <w:t>de investigación.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56F25C9" w14:textId="77777777" w:rsidR="00750B7F" w:rsidRDefault="00750B7F" w:rsidP="00750B7F">
            <w:pPr>
              <w:pStyle w:val="Sinespaciado"/>
            </w:pPr>
            <w:r>
              <w:t>3.1 Estructura formal del documento acorde a</w:t>
            </w:r>
          </w:p>
          <w:p w14:paraId="54097ADE" w14:textId="77777777" w:rsidR="00750B7F" w:rsidRDefault="00750B7F" w:rsidP="00750B7F">
            <w:pPr>
              <w:pStyle w:val="Sinespaciado"/>
            </w:pPr>
            <w:r>
              <w:t>lineamientos establecidos.</w:t>
            </w:r>
          </w:p>
          <w:p w14:paraId="6ED640BE" w14:textId="0ABB713E" w:rsidR="005053AB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3.2 Escenarios de presentación de protocolos.</w:t>
            </w:r>
          </w:p>
        </w:tc>
        <w:tc>
          <w:tcPr>
            <w:tcW w:w="2599" w:type="dxa"/>
          </w:tcPr>
          <w:p w14:paraId="7FF22124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Consulta en diversas fuentes los tipos de</w:t>
            </w:r>
          </w:p>
          <w:p w14:paraId="06EE6FFF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investigación, sus métodos y técnicas en</w:t>
            </w:r>
          </w:p>
          <w:p w14:paraId="55A25123" w14:textId="5072F28E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forma autónoma y elabora un esquema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forma colaborativa.</w:t>
            </w:r>
          </w:p>
          <w:p w14:paraId="2310186A" w14:textId="1BE02B72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Identifica en artículos científicos los tipos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investigación y las técnicas empleadas.</w:t>
            </w:r>
          </w:p>
          <w:p w14:paraId="29B3C389" w14:textId="5A15149E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Comparte en el grupo la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obtenida.</w:t>
            </w:r>
          </w:p>
        </w:tc>
        <w:tc>
          <w:tcPr>
            <w:tcW w:w="2599" w:type="dxa"/>
          </w:tcPr>
          <w:p w14:paraId="4AEE79BE" w14:textId="77777777" w:rsidR="005053AB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</w:t>
            </w:r>
          </w:p>
          <w:p w14:paraId="44D25345" w14:textId="77777777" w:rsidR="00B11935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EXPOSICIONES</w:t>
            </w:r>
          </w:p>
          <w:p w14:paraId="23B19B6C" w14:textId="223464CC" w:rsidR="00B11935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</w:tc>
        <w:tc>
          <w:tcPr>
            <w:tcW w:w="2599" w:type="dxa"/>
          </w:tcPr>
          <w:p w14:paraId="796C0FB7" w14:textId="6FF547F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Específica(s): Distingue los tipos de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investigación, así como los métodos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técnicas de cada uno de ellos.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Genéricas:</w:t>
            </w:r>
          </w:p>
          <w:p w14:paraId="41A3D45E" w14:textId="2CC82D40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1EABEACA" w14:textId="61C949D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3B81E98E" w14:textId="35C03321" w:rsidR="005053AB" w:rsidRPr="00862CFC" w:rsidRDefault="001E4611" w:rsidP="00B119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síntesis</w:t>
            </w:r>
          </w:p>
        </w:tc>
        <w:tc>
          <w:tcPr>
            <w:tcW w:w="2600" w:type="dxa"/>
          </w:tcPr>
          <w:p w14:paraId="57198BE6" w14:textId="2F0E1954" w:rsidR="005053AB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680DFEE1" w14:textId="53D15EF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018655F" w:rsidR="005053AB" w:rsidRPr="00233468" w:rsidRDefault="00B11935" w:rsidP="00CF131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los </w:t>
            </w:r>
            <w:r w:rsidR="00CF1317">
              <w:rPr>
                <w:sz w:val="20"/>
                <w:szCs w:val="20"/>
              </w:rPr>
              <w:t>antecedentes y planteamiento del problema</w:t>
            </w:r>
          </w:p>
        </w:tc>
        <w:tc>
          <w:tcPr>
            <w:tcW w:w="6498" w:type="dxa"/>
          </w:tcPr>
          <w:p w14:paraId="1E770817" w14:textId="2F26C80B" w:rsidR="000300FF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F3588D7" w:rsidR="00DE26A7" w:rsidRPr="00233468" w:rsidRDefault="00CF1317" w:rsidP="00B1193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los objetivos, justificación y marco teórico</w:t>
            </w:r>
          </w:p>
        </w:tc>
        <w:tc>
          <w:tcPr>
            <w:tcW w:w="6498" w:type="dxa"/>
          </w:tcPr>
          <w:p w14:paraId="76CEE991" w14:textId="1784717E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ECD196A" w:rsidR="00DE26A7" w:rsidRPr="00233468" w:rsidRDefault="00CF1317" w:rsidP="00CF131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formulación de la hipótesis y bosquejo del método</w:t>
            </w:r>
          </w:p>
        </w:tc>
        <w:tc>
          <w:tcPr>
            <w:tcW w:w="6498" w:type="dxa"/>
          </w:tcPr>
          <w:p w14:paraId="60A70194" w14:textId="3605812B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B224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5A977E3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B224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1692C0A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B224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ACB36C0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B224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210049A8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B2242" w:rsidRPr="00862CFC" w14:paraId="7DB6940C" w14:textId="77777777" w:rsidTr="00206F1D">
        <w:tc>
          <w:tcPr>
            <w:tcW w:w="3249" w:type="dxa"/>
          </w:tcPr>
          <w:p w14:paraId="34D87226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16722C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49B560D6" w:rsidR="00055465" w:rsidRPr="00106009" w:rsidRDefault="00DB2242" w:rsidP="00DB22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Avance de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68F17E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C59D46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1708C29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1282E6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5906197" w:rsidR="00055465" w:rsidRPr="00106009" w:rsidRDefault="00DB224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avance del proyecto de acuerdo a planeación establecida del proyecto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E50C8CF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C348997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7004E9D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2D893415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66115CB8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103248C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y forma del avance de proyecto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C39269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78A2BC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ABE1841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4F80AE48" w14:textId="72FE10FC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American Psychological Association (2002). Manual de estilo de publicaciones, Manual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Moderno: México.</w:t>
            </w:r>
          </w:p>
          <w:p w14:paraId="3653FC76" w14:textId="4DFFBF4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Acosta Silva, David Arturo. (2006). Manual para la elaboración y presentación de trabajos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académicos escritos. Bogotá: editado por el autor.</w:t>
            </w:r>
          </w:p>
          <w:p w14:paraId="4F090951" w14:textId="77777777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Ander Egg, Ezequiel. (1995). Técnicas de Investigación Social (24 ed.). Argentina: Lumen.</w:t>
            </w:r>
          </w:p>
          <w:p w14:paraId="1A7B909C" w14:textId="1255AED6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Ander Egg, Ezequiel. (2006). Métodos y Técnicas de Investigación Social III. Cómo organizar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un Trabajo de Investigación. Argentina. Lumen. Humanitas.</w:t>
            </w:r>
          </w:p>
          <w:p w14:paraId="47B32961" w14:textId="179D4D2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Bernal Torres, César Augusto. (2010). Metodología de la Investigación (3ª ed.). México: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Colombia Pearson.</w:t>
            </w:r>
          </w:p>
          <w:p w14:paraId="1EEB8E80" w14:textId="667906CA" w:rsidR="00106009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Booth Wayne C., Colomb Gregory G., Williams Joseph M. (2001). Cómo convertirse en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hábil investigador. Barcelona: Gedisa.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C06590F" w14:textId="19B5C5C1" w:rsidR="00106009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6D7035AF" w14:textId="20143415" w:rsidR="00DB2242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547A303B" w:rsidR="00DB2242" w:rsidRPr="00862CFC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</w:tc>
      </w:tr>
    </w:tbl>
    <w:p w14:paraId="460D3269" w14:textId="04C859BD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75"/>
        <w:gridCol w:w="775"/>
        <w:gridCol w:w="774"/>
        <w:gridCol w:w="774"/>
        <w:gridCol w:w="774"/>
        <w:gridCol w:w="733"/>
        <w:gridCol w:w="733"/>
        <w:gridCol w:w="733"/>
        <w:gridCol w:w="734"/>
        <w:gridCol w:w="742"/>
        <w:gridCol w:w="794"/>
        <w:gridCol w:w="794"/>
        <w:gridCol w:w="794"/>
        <w:gridCol w:w="794"/>
        <w:gridCol w:w="794"/>
        <w:gridCol w:w="742"/>
      </w:tblGrid>
      <w:tr w:rsidR="00862CFC" w:rsidRPr="00862CFC" w14:paraId="5BE371E2" w14:textId="77777777" w:rsidTr="0025127F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9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50B7F" w:rsidRPr="00862CFC" w14:paraId="23032042" w14:textId="77777777" w:rsidTr="0025127F">
        <w:tc>
          <w:tcPr>
            <w:tcW w:w="962" w:type="dxa"/>
          </w:tcPr>
          <w:p w14:paraId="61B1CD54" w14:textId="77777777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1" w:colLast="15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94" w:type="dxa"/>
          </w:tcPr>
          <w:p w14:paraId="5878A32C" w14:textId="20434561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DF39E1D" w14:textId="7DBB94AA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AE9930F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38C4E68" w14:textId="7E9C3D53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B553D20" w14:textId="7812A6F7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01272DF" w14:textId="283D92EF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F5F75AC" w14:textId="489571DA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43CD3087" w14:textId="6B1610F5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616CF327" w14:textId="5FD0DF5E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DCC5BF2" w14:textId="1369E05C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3DB8DD" w14:textId="4583E637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06AC3F09" w14:textId="70239CFA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0F36977C" w14:textId="214A0A39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3AD913A9" w14:textId="3076F9A9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09661284" w14:textId="5F5490C6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5850978C" w14:textId="77777777" w:rsidR="00750B7F" w:rsidRPr="00862CFC" w:rsidRDefault="00750B7F" w:rsidP="00750B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25127F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9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25127F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9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494B0808" w:rsidR="00862CFC" w:rsidRPr="00862CFC" w:rsidRDefault="0025127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25127F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sectPr w:rsidR="007A22EC" w:rsidSect="0025127F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1FA02" w14:textId="77777777" w:rsidR="008E5230" w:rsidRDefault="008E5230" w:rsidP="00862CFC">
      <w:pPr>
        <w:spacing w:after="0" w:line="240" w:lineRule="auto"/>
      </w:pPr>
      <w:r>
        <w:separator/>
      </w:r>
    </w:p>
  </w:endnote>
  <w:endnote w:type="continuationSeparator" w:id="0">
    <w:p w14:paraId="1DC74C2F" w14:textId="77777777" w:rsidR="008E5230" w:rsidRDefault="008E523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07D1E" w14:textId="77777777" w:rsidR="008E5230" w:rsidRDefault="008E5230" w:rsidP="00862CFC">
      <w:pPr>
        <w:spacing w:after="0" w:line="240" w:lineRule="auto"/>
      </w:pPr>
      <w:r>
        <w:separator/>
      </w:r>
    </w:p>
  </w:footnote>
  <w:footnote w:type="continuationSeparator" w:id="0">
    <w:p w14:paraId="5C986167" w14:textId="77777777" w:rsidR="008E5230" w:rsidRDefault="008E523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8E5230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59111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750B7F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750B7F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31041"/>
    <w:multiLevelType w:val="hybridMultilevel"/>
    <w:tmpl w:val="A2B8FFC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1E4611"/>
    <w:rsid w:val="00206F1D"/>
    <w:rsid w:val="00233468"/>
    <w:rsid w:val="0025127F"/>
    <w:rsid w:val="00293FBE"/>
    <w:rsid w:val="00373659"/>
    <w:rsid w:val="00440473"/>
    <w:rsid w:val="00493A2D"/>
    <w:rsid w:val="004F065B"/>
    <w:rsid w:val="005053AB"/>
    <w:rsid w:val="00527F87"/>
    <w:rsid w:val="00536B92"/>
    <w:rsid w:val="005624BE"/>
    <w:rsid w:val="0057748F"/>
    <w:rsid w:val="00593663"/>
    <w:rsid w:val="00744965"/>
    <w:rsid w:val="00750B7F"/>
    <w:rsid w:val="007A22EC"/>
    <w:rsid w:val="00824F18"/>
    <w:rsid w:val="00862CFC"/>
    <w:rsid w:val="00865C4A"/>
    <w:rsid w:val="008C7776"/>
    <w:rsid w:val="008E5230"/>
    <w:rsid w:val="009905D5"/>
    <w:rsid w:val="00992C3B"/>
    <w:rsid w:val="00A37058"/>
    <w:rsid w:val="00A676AA"/>
    <w:rsid w:val="00AD3509"/>
    <w:rsid w:val="00AE14E7"/>
    <w:rsid w:val="00B11935"/>
    <w:rsid w:val="00B23CAE"/>
    <w:rsid w:val="00B31A95"/>
    <w:rsid w:val="00B46808"/>
    <w:rsid w:val="00BA5082"/>
    <w:rsid w:val="00BE7924"/>
    <w:rsid w:val="00C127DC"/>
    <w:rsid w:val="00C2069A"/>
    <w:rsid w:val="00CF1317"/>
    <w:rsid w:val="00DB2242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828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2017-09-11T04:24:00Z</dcterms:created>
  <dcterms:modified xsi:type="dcterms:W3CDTF">2017-09-11T04:24:00Z</dcterms:modified>
</cp:coreProperties>
</file>